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6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44"/>
          <w:lang w:eastAsia="zh-CN"/>
        </w:rPr>
        <w:t>健康管理师、口腔修复体制作工全国统一鉴定考试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36"/>
          <w:szCs w:val="4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44"/>
          <w:lang w:eastAsia="zh-CN"/>
        </w:rPr>
        <w:t>广西考区报名系统考生操作说明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登录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登录网址：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健康管理师：</w:t>
      </w:r>
      <w:r>
        <w:rPr>
          <w:rFonts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fldChar w:fldCharType="begin"/>
      </w:r>
      <w:r>
        <w:rPr>
          <w:rFonts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instrText xml:space="preserve"> HYPERLINK "https://gxwjrczx26.hiedg.com/" \t "https://heilongjiang2.hiedg.com/admin/areas/_blank" </w:instrText>
      </w:r>
      <w:r>
        <w:rPr>
          <w:rFonts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fldChar w:fldCharType="separate"/>
      </w:r>
      <w:r>
        <w:rPr>
          <w:rStyle w:val="4"/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t>https://gxwjrczx26.hiedg.com</w:t>
      </w:r>
      <w:r>
        <w:rPr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</w:pPr>
      <w:r>
        <w:rPr>
          <w:rFonts w:hint="eastAsia" w:ascii="Segoe UI" w:hAnsi="Segoe UI" w:eastAsia="宋体" w:cs="Segoe UI"/>
          <w:i w:val="0"/>
          <w:caps w:val="0"/>
          <w:color w:val="auto"/>
          <w:spacing w:val="0"/>
          <w:sz w:val="28"/>
          <w:szCs w:val="28"/>
          <w:u w:val="none"/>
          <w:shd w:val="clear" w:fill="FFFFFF"/>
          <w:lang w:eastAsia="zh-CN"/>
        </w:rPr>
        <w:t>口腔修复体制作工：</w:t>
      </w:r>
      <w:r>
        <w:rPr>
          <w:rFonts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fldChar w:fldCharType="begin"/>
      </w:r>
      <w:r>
        <w:rPr>
          <w:rFonts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instrText xml:space="preserve"> HYPERLINK "https://gxwjrczx26.hiedg.com/" \t "https://heilongjiang2.hiedg.com/admin/areas/_blank" </w:instrText>
      </w:r>
      <w:r>
        <w:rPr>
          <w:rFonts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fldChar w:fldCharType="separate"/>
      </w:r>
      <w:r>
        <w:rPr>
          <w:rStyle w:val="4"/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t>https://gxwjrczx2</w:t>
      </w:r>
      <w:r>
        <w:rPr>
          <w:rStyle w:val="4"/>
          <w:rFonts w:hint="eastAsia" w:ascii="Segoe UI" w:hAnsi="Segoe UI" w:eastAsia="宋体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  <w:lang w:val="en-US" w:eastAsia="zh-CN"/>
        </w:rPr>
        <w:t>5</w:t>
      </w:r>
      <w:r>
        <w:rPr>
          <w:rStyle w:val="4"/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t>.hiedg.com</w:t>
      </w:r>
      <w:r>
        <w:rPr>
          <w:rFonts w:hint="default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Segoe UI" w:hAnsi="Segoe UI" w:eastAsia="Segoe UI" w:cs="Segoe UI"/>
          <w:i w:val="0"/>
          <w:caps w:val="0"/>
          <w:color w:val="0056B3"/>
          <w:spacing w:val="0"/>
          <w:sz w:val="28"/>
          <w:szCs w:val="28"/>
          <w:u w:val="single"/>
          <w:shd w:val="clear" w:fill="FFFFFF"/>
          <w:lang w:val="en-US" w:eastAsia="zh-CN"/>
        </w:rPr>
      </w:pPr>
    </w:p>
    <w:p>
      <w:pPr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不支持IE浏览器，请使用Chrome/360浏览器/QQ浏览器/搜狗浏览器登录</w:t>
      </w:r>
    </w:p>
    <w:p>
      <w:pPr>
        <w:rPr>
          <w:rFonts w:hint="eastAsia"/>
          <w:b/>
          <w:color w:val="FF0000"/>
          <w:sz w:val="28"/>
          <w:szCs w:val="28"/>
          <w:highlight w:val="yellow"/>
        </w:rPr>
      </w:pPr>
      <w:r>
        <w:rPr>
          <w:rFonts w:hint="eastAsia"/>
          <w:b/>
          <w:color w:val="FF0000"/>
          <w:sz w:val="28"/>
          <w:szCs w:val="28"/>
          <w:highlight w:val="yellow"/>
        </w:rPr>
        <w:t>健康管理师和口腔修复体制作工报名系统操作一致，以报考健康管理师</w:t>
      </w:r>
      <w:r>
        <w:rPr>
          <w:rFonts w:hint="eastAsia"/>
          <w:b/>
          <w:color w:val="FF0000"/>
          <w:sz w:val="28"/>
          <w:szCs w:val="28"/>
          <w:highlight w:val="yellow"/>
          <w:lang w:eastAsia="zh-CN"/>
        </w:rPr>
        <w:t>（三级）</w:t>
      </w:r>
      <w:r>
        <w:rPr>
          <w:rFonts w:hint="eastAsia"/>
          <w:b/>
          <w:color w:val="FF0000"/>
          <w:sz w:val="28"/>
          <w:szCs w:val="28"/>
          <w:highlight w:val="yellow"/>
        </w:rPr>
        <w:t>为例。</w:t>
      </w:r>
    </w:p>
    <w:p>
      <w:pPr>
        <w:rPr>
          <w:rFonts w:hint="eastAsia"/>
          <w:b/>
          <w:color w:val="FF0000"/>
          <w:sz w:val="28"/>
          <w:szCs w:val="28"/>
          <w:highlight w:val="yellow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考试公告：考生登录前需要仔细阅读系统公告，并且下载相关考试的模板，提前准备好相关报名资料，当报名开放时进行填写上传。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drawing>
          <wp:inline distT="0" distB="0" distL="114300" distR="114300">
            <wp:extent cx="5267325" cy="1141095"/>
            <wp:effectExtent l="0" t="0" r="9525" b="19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7960" cy="1075690"/>
            <wp:effectExtent l="0" t="0" r="889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注册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登录报名入口后，点击右上方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“注册”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，填写完整相关信息后，即可完成。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用户名格式为：字母+数字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drawing>
          <wp:inline distT="0" distB="0" distL="114300" distR="114300">
            <wp:extent cx="5262880" cy="1195070"/>
            <wp:effectExtent l="0" t="0" r="1397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发起报名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1.进入首页后，进入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“考试列表”，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选择</w:t>
      </w:r>
      <w:r>
        <w:rPr>
          <w:rFonts w:hint="eastAsia" w:ascii="微软雅黑" w:hAnsi="微软雅黑" w:eastAsia="微软雅黑" w:cs="微软雅黑"/>
          <w:sz w:val="28"/>
          <w:szCs w:val="28"/>
          <w:highlight w:val="yellow"/>
          <w:lang w:val="en-US" w:eastAsia="zh-CN"/>
        </w:rPr>
        <w:t>“健康管理师（2020年）”。</w:t>
      </w:r>
      <w:r>
        <w:rPr>
          <w:sz w:val="28"/>
          <w:szCs w:val="28"/>
        </w:rPr>
        <w:drawing>
          <wp:inline distT="0" distB="0" distL="114300" distR="114300">
            <wp:extent cx="5269230" cy="821690"/>
            <wp:effectExtent l="0" t="0" r="762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2.阅读了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highlight w:val="none"/>
          <w:lang w:val="en-US" w:eastAsia="zh-CN"/>
        </w:rPr>
        <w:t>解相关考试公告后，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点击右侧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“发起报名”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，填写相关内容后，再次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发起报名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7960" cy="652145"/>
            <wp:effectExtent l="0" t="0" r="889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提交报名（请在填写项时按照提示进行填写）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点击右侧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“编辑”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，进入报名信息填写页面，选择正确的鉴定机构及考场（鉴定机构与考场必须相一致）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2405" cy="2007235"/>
            <wp:effectExtent l="0" t="0" r="4445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0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填完当前页面，点击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sz w:val="28"/>
          <w:szCs w:val="28"/>
          <w:highlight w:val="yellow"/>
          <w:lang w:val="en-US" w:eastAsia="zh-CN"/>
        </w:rPr>
        <w:t>“下一步”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即可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9230" cy="654050"/>
            <wp:effectExtent l="0" t="0" r="7620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trike w:val="0"/>
          <w:dstrike w:val="0"/>
          <w:color w:val="auto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工作经历涉及的相关信息：医药卫生大专及以上学历为非必填项，可选填；非医药卫生大专及医药卫生中专学历必须填写。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填下完毕所有信息后，</w:t>
      </w: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*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为必填项，点击右上方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“保存进度”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后，点击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sz w:val="28"/>
          <w:szCs w:val="28"/>
          <w:highlight w:val="yellow"/>
          <w:lang w:val="en-US" w:eastAsia="zh-CN"/>
        </w:rPr>
        <w:t>“提交报名”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即可，提交后不可修改，请检查仔细填写信息。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9230" cy="70485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审核状态：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lang w:val="en-US" w:eastAsia="zh-CN"/>
        </w:rPr>
        <w:t>考生在8月21日后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，可登陆查看报名审核状态，如需修改，请点击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“查看”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并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highlight w:val="yellow"/>
          <w:lang w:val="en-US" w:eastAsia="zh-CN"/>
        </w:rPr>
        <w:t>“撤回报名”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，进行编辑修改，再次提交。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1610" cy="767715"/>
            <wp:effectExtent l="0" t="0" r="15240" b="133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4310" cy="462915"/>
            <wp:effectExtent l="0" t="0" r="2540" b="133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 xml:space="preserve">* 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个人信息：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>姓名，身份证必须真实有效，如遇到生僻词或身份证认证不成功，可拨打考区联系电话0771-5858129，由技术人员人工认证后即可提交。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 xml:space="preserve">* 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填写要求：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>填写资料过程中，所有星号内容为必填项。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 xml:space="preserve">* 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附件格式要求：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>学信上传pdf格式，证件照上传jpg格式图片；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>工作证明，承诺书，身份证，毕业证等需上传jpg、png格式图片。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 xml:space="preserve">* 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忘记密码：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lang w:val="en-US" w:eastAsia="zh-CN"/>
        </w:rPr>
        <w:t>考生登录时如果忘记密码，可拨打考区联系电话0771-5858129。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20149"/>
    <w:multiLevelType w:val="singleLevel"/>
    <w:tmpl w:val="8BA2014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BD2344F"/>
    <w:multiLevelType w:val="singleLevel"/>
    <w:tmpl w:val="8BD2344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E294155"/>
    <w:multiLevelType w:val="singleLevel"/>
    <w:tmpl w:val="EE29415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5ACB873"/>
    <w:multiLevelType w:val="singleLevel"/>
    <w:tmpl w:val="15ACB8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12815"/>
    <w:rsid w:val="0D0141B3"/>
    <w:rsid w:val="11AD623E"/>
    <w:rsid w:val="154111D3"/>
    <w:rsid w:val="15452CC1"/>
    <w:rsid w:val="1553248F"/>
    <w:rsid w:val="196165C8"/>
    <w:rsid w:val="1FA10A63"/>
    <w:rsid w:val="28F65BA3"/>
    <w:rsid w:val="3A580A85"/>
    <w:rsid w:val="3E440E14"/>
    <w:rsid w:val="47343A91"/>
    <w:rsid w:val="4AC83CBD"/>
    <w:rsid w:val="4BBA1CBE"/>
    <w:rsid w:val="4DAA52A5"/>
    <w:rsid w:val="4DF369B8"/>
    <w:rsid w:val="4E1C61E0"/>
    <w:rsid w:val="52245295"/>
    <w:rsid w:val="52836018"/>
    <w:rsid w:val="57ED1C41"/>
    <w:rsid w:val="5ECC7244"/>
    <w:rsid w:val="60920458"/>
    <w:rsid w:val="648F5F47"/>
    <w:rsid w:val="66877F16"/>
    <w:rsid w:val="6A485770"/>
    <w:rsid w:val="71A91C57"/>
    <w:rsid w:val="74274DCC"/>
    <w:rsid w:val="746F0C1F"/>
    <w:rsid w:val="748122A5"/>
    <w:rsid w:val="75CC6A60"/>
    <w:rsid w:val="79605BA9"/>
    <w:rsid w:val="7A3C7B37"/>
    <w:rsid w:val="7FDE4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清泉无声</cp:lastModifiedBy>
  <cp:lastPrinted>2020-08-13T08:38:00Z</cp:lastPrinted>
  <dcterms:modified xsi:type="dcterms:W3CDTF">2020-08-14T02:12:19Z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